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5F" w:rsidRDefault="00D6795F" w:rsidP="00132E83">
      <w:pPr>
        <w:spacing w:after="0"/>
        <w:ind w:left="720"/>
        <w:jc w:val="both"/>
        <w:rPr>
          <w:sz w:val="20"/>
          <w:szCs w:val="20"/>
          <w:lang w:val="es-CL"/>
        </w:rPr>
      </w:pPr>
      <w:bookmarkStart w:id="0" w:name="_GoBack"/>
      <w:bookmarkEnd w:id="0"/>
    </w:p>
    <w:p w:rsidR="00D6795F" w:rsidRPr="00457EFA" w:rsidRDefault="00D6795F" w:rsidP="00457EFA">
      <w:pPr>
        <w:pStyle w:val="Ttulo"/>
        <w:pBdr>
          <w:bottom w:val="none" w:sz="0" w:space="0" w:color="auto"/>
        </w:pBdr>
        <w:jc w:val="center"/>
        <w:rPr>
          <w:sz w:val="44"/>
          <w:u w:val="single"/>
          <w:lang w:val="es-CL"/>
        </w:rPr>
      </w:pPr>
      <w:r w:rsidRPr="00457EFA">
        <w:rPr>
          <w:sz w:val="44"/>
          <w:u w:val="single"/>
          <w:lang w:val="es-CL"/>
        </w:rPr>
        <w:t>PROTOCOLO DE AC</w:t>
      </w:r>
      <w:r w:rsidR="006B4EDF">
        <w:rPr>
          <w:sz w:val="44"/>
          <w:u w:val="single"/>
          <w:lang w:val="es-CL"/>
        </w:rPr>
        <w:t>CION</w:t>
      </w:r>
    </w:p>
    <w:p w:rsidR="00D6795F" w:rsidRDefault="00D6795F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p w:rsidR="00457EFA" w:rsidRDefault="00923998" w:rsidP="00BF5988">
      <w:pPr>
        <w:spacing w:after="0"/>
        <w:ind w:left="720"/>
        <w:jc w:val="center"/>
        <w:rPr>
          <w:b/>
          <w:sz w:val="28"/>
          <w:szCs w:val="20"/>
          <w:lang w:val="es-CL"/>
        </w:rPr>
      </w:pPr>
      <w:r>
        <w:rPr>
          <w:b/>
          <w:sz w:val="28"/>
          <w:szCs w:val="20"/>
          <w:lang w:val="es-CL"/>
        </w:rPr>
        <w:t>ACOSO ESCOLAR O BULL</w:t>
      </w:r>
      <w:r w:rsidR="00475B75">
        <w:rPr>
          <w:b/>
          <w:sz w:val="28"/>
          <w:szCs w:val="20"/>
          <w:lang w:val="es-CL"/>
        </w:rPr>
        <w:t>Y</w:t>
      </w:r>
      <w:r>
        <w:rPr>
          <w:b/>
          <w:sz w:val="28"/>
          <w:szCs w:val="20"/>
          <w:lang w:val="es-CL"/>
        </w:rPr>
        <w:t>ING</w:t>
      </w:r>
    </w:p>
    <w:p w:rsidR="00437F77" w:rsidRDefault="00437F77" w:rsidP="00437F77">
      <w:pPr>
        <w:spacing w:after="0"/>
        <w:ind w:left="720"/>
        <w:jc w:val="center"/>
        <w:rPr>
          <w:b/>
          <w:sz w:val="32"/>
          <w:szCs w:val="20"/>
          <w:lang w:val="es-CL"/>
        </w:rPr>
      </w:pPr>
      <w:r w:rsidRPr="00457EFA">
        <w:rPr>
          <w:b/>
          <w:sz w:val="32"/>
          <w:szCs w:val="20"/>
          <w:lang w:val="es-CL"/>
        </w:rPr>
        <w:t>Descripción del Proceso</w:t>
      </w:r>
    </w:p>
    <w:p w:rsidR="00437F77" w:rsidRDefault="00437F77" w:rsidP="00BF5988">
      <w:pPr>
        <w:spacing w:after="0"/>
        <w:ind w:left="720"/>
        <w:jc w:val="center"/>
        <w:rPr>
          <w:b/>
          <w:sz w:val="32"/>
          <w:szCs w:val="20"/>
          <w:lang w:val="es-CL"/>
        </w:rPr>
      </w:pPr>
    </w:p>
    <w:p w:rsidR="00437F77" w:rsidRPr="00437F77" w:rsidRDefault="00437F77" w:rsidP="00437F77">
      <w:pPr>
        <w:spacing w:after="0"/>
        <w:ind w:left="720"/>
        <w:jc w:val="both"/>
        <w:rPr>
          <w:b/>
          <w:sz w:val="24"/>
          <w:szCs w:val="24"/>
          <w:u w:val="single"/>
        </w:rPr>
      </w:pPr>
      <w:r w:rsidRPr="00437F77">
        <w:rPr>
          <w:b/>
          <w:sz w:val="24"/>
          <w:szCs w:val="24"/>
          <w:u w:val="single"/>
        </w:rPr>
        <w:t>¿QUÉ ES EL BULLYING?</w:t>
      </w:r>
    </w:p>
    <w:p w:rsidR="00437F77" w:rsidRDefault="00437F77" w:rsidP="00437F77">
      <w:pPr>
        <w:spacing w:after="0"/>
        <w:ind w:left="720"/>
        <w:jc w:val="both"/>
        <w:rPr>
          <w:sz w:val="24"/>
          <w:szCs w:val="24"/>
        </w:rPr>
      </w:pPr>
      <w:r w:rsidRPr="00437F77">
        <w:rPr>
          <w:sz w:val="24"/>
          <w:szCs w:val="24"/>
        </w:rPr>
        <w:t xml:space="preserve"> El artículo B,</w:t>
      </w:r>
      <w:r w:rsidR="00475B75">
        <w:rPr>
          <w:sz w:val="24"/>
          <w:szCs w:val="24"/>
        </w:rPr>
        <w:t xml:space="preserve"> de la Ley 20.536 de Violencia E</w:t>
      </w:r>
      <w:r w:rsidRPr="00437F77">
        <w:rPr>
          <w:sz w:val="24"/>
          <w:szCs w:val="24"/>
        </w:rPr>
        <w:t xml:space="preserve">scolar establece que: “Se entenderá por acoso escolar toda acción u omisión constitutiva de agresión u hostigamiento </w:t>
      </w:r>
      <w:r w:rsidRPr="00113ACF">
        <w:rPr>
          <w:b/>
          <w:sz w:val="24"/>
          <w:szCs w:val="24"/>
        </w:rPr>
        <w:t>reiterado</w:t>
      </w:r>
      <w:r w:rsidRPr="00437F77">
        <w:rPr>
          <w:sz w:val="24"/>
          <w:szCs w:val="24"/>
        </w:rPr>
        <w:t xml:space="preserve">, realizada fuera o dentro del establecimiento educacional por estudiantes que, en forma individual o colectiva, atenten en contra de otro estudiante, </w:t>
      </w:r>
      <w:r w:rsidRPr="00437F77">
        <w:rPr>
          <w:b/>
          <w:sz w:val="24"/>
          <w:szCs w:val="24"/>
        </w:rPr>
        <w:t>valiéndose para ello de una situación de superioridad o de indefensión del estudiante afectado,</w:t>
      </w:r>
      <w:r w:rsidRPr="00437F77">
        <w:rPr>
          <w:sz w:val="24"/>
          <w:szCs w:val="24"/>
        </w:rPr>
        <w:t xml:space="preserve"> que provoque en este último, maltrato, humillación o fundado temor de verse expuesto a un mal de carácter grave, ya sea por medios tecnológicos o cualquier otro medio, tomando en cuenta su edad y condición”. Por lo tanto, el acoso o </w:t>
      </w:r>
      <w:proofErr w:type="spellStart"/>
      <w:r w:rsidRPr="00437F77">
        <w:rPr>
          <w:b/>
          <w:sz w:val="24"/>
          <w:szCs w:val="24"/>
        </w:rPr>
        <w:t>bullying</w:t>
      </w:r>
      <w:proofErr w:type="spellEnd"/>
      <w:r w:rsidRPr="00437F77">
        <w:rPr>
          <w:b/>
          <w:sz w:val="24"/>
          <w:szCs w:val="24"/>
        </w:rPr>
        <w:t xml:space="preserve"> se define como un comportamiento prolongado de insulto verbal, rechazo social, intimidación psicológica y/o agresión física de unos niños hacia otros, que se convierten, de esta forma, en víctimas</w:t>
      </w:r>
      <w:r w:rsidRPr="00437F77">
        <w:rPr>
          <w:sz w:val="24"/>
          <w:szCs w:val="24"/>
        </w:rPr>
        <w:t xml:space="preserve">. </w:t>
      </w:r>
    </w:p>
    <w:p w:rsidR="00437F77" w:rsidRDefault="00437F77" w:rsidP="00437F77">
      <w:pPr>
        <w:spacing w:after="0"/>
        <w:ind w:left="720"/>
        <w:jc w:val="both"/>
        <w:rPr>
          <w:sz w:val="24"/>
          <w:szCs w:val="24"/>
        </w:rPr>
      </w:pPr>
      <w:r w:rsidRPr="00437F77">
        <w:rPr>
          <w:sz w:val="24"/>
          <w:szCs w:val="24"/>
        </w:rPr>
        <w:t xml:space="preserve">Para hablar de acoso escolar o </w:t>
      </w:r>
      <w:proofErr w:type="spellStart"/>
      <w:r w:rsidRPr="00437F77">
        <w:rPr>
          <w:sz w:val="24"/>
          <w:szCs w:val="24"/>
        </w:rPr>
        <w:t>bullying</w:t>
      </w:r>
      <w:proofErr w:type="spellEnd"/>
      <w:r w:rsidRPr="00437F77">
        <w:rPr>
          <w:sz w:val="24"/>
          <w:szCs w:val="24"/>
        </w:rPr>
        <w:t xml:space="preserve"> deben darse las siguientes condiciones:</w:t>
      </w:r>
    </w:p>
    <w:p w:rsidR="00437F77" w:rsidRDefault="00437F77" w:rsidP="00437F77">
      <w:pPr>
        <w:spacing w:after="0"/>
        <w:ind w:left="720"/>
        <w:jc w:val="both"/>
        <w:rPr>
          <w:sz w:val="24"/>
          <w:szCs w:val="24"/>
        </w:rPr>
      </w:pPr>
      <w:r w:rsidRPr="00437F77">
        <w:rPr>
          <w:sz w:val="24"/>
          <w:szCs w:val="24"/>
        </w:rPr>
        <w:t xml:space="preserve"> 1. Las agresiones se producen sobre una misma persona (victima indefensa) de forma reiterada y durante un tiempo prolongado.</w:t>
      </w:r>
    </w:p>
    <w:p w:rsidR="00437F77" w:rsidRDefault="00437F77" w:rsidP="00437F77">
      <w:pPr>
        <w:spacing w:after="0"/>
        <w:ind w:left="720"/>
        <w:jc w:val="both"/>
        <w:rPr>
          <w:sz w:val="24"/>
          <w:szCs w:val="24"/>
        </w:rPr>
      </w:pPr>
      <w:r w:rsidRPr="00437F77">
        <w:rPr>
          <w:sz w:val="24"/>
          <w:szCs w:val="24"/>
        </w:rPr>
        <w:t xml:space="preserve"> 2. El agresor establece una relación de dominio-sumisión sobre la víctima. Existe una clara desigualdad de poder entre el agresor y la víctima</w:t>
      </w:r>
    </w:p>
    <w:p w:rsidR="00437F77" w:rsidRDefault="00437F77" w:rsidP="00437F77">
      <w:pPr>
        <w:spacing w:after="0"/>
        <w:ind w:left="720"/>
        <w:jc w:val="both"/>
        <w:rPr>
          <w:sz w:val="24"/>
          <w:szCs w:val="24"/>
        </w:rPr>
      </w:pPr>
      <w:r w:rsidRPr="00437F77">
        <w:rPr>
          <w:sz w:val="24"/>
          <w:szCs w:val="24"/>
        </w:rPr>
        <w:t>Otras características:</w:t>
      </w:r>
    </w:p>
    <w:p w:rsidR="00437F77" w:rsidRDefault="00437F77" w:rsidP="00437F77">
      <w:pPr>
        <w:spacing w:after="0"/>
        <w:ind w:left="720"/>
        <w:jc w:val="both"/>
        <w:rPr>
          <w:sz w:val="24"/>
          <w:szCs w:val="24"/>
        </w:rPr>
      </w:pPr>
      <w:r w:rsidRPr="00437F77">
        <w:rPr>
          <w:sz w:val="24"/>
          <w:szCs w:val="24"/>
        </w:rPr>
        <w:t xml:space="preserve"> • Intencionalidad. Elección de la víctima, móvil. </w:t>
      </w:r>
    </w:p>
    <w:p w:rsidR="00437F77" w:rsidRDefault="00437F77" w:rsidP="00437F77">
      <w:pPr>
        <w:spacing w:after="0"/>
        <w:ind w:left="720"/>
        <w:jc w:val="both"/>
        <w:rPr>
          <w:sz w:val="24"/>
          <w:szCs w:val="24"/>
        </w:rPr>
      </w:pPr>
      <w:r w:rsidRPr="00437F77">
        <w:rPr>
          <w:sz w:val="24"/>
          <w:szCs w:val="24"/>
        </w:rPr>
        <w:t xml:space="preserve">• Victimización: Circularidad de la conducta. </w:t>
      </w:r>
    </w:p>
    <w:p w:rsidR="00BF5988" w:rsidRDefault="00BF5988" w:rsidP="00437F77">
      <w:pPr>
        <w:spacing w:after="0"/>
        <w:ind w:left="720"/>
        <w:rPr>
          <w:sz w:val="24"/>
          <w:szCs w:val="24"/>
        </w:rPr>
      </w:pPr>
    </w:p>
    <w:p w:rsidR="00437F77" w:rsidRDefault="00437F77" w:rsidP="00437F77">
      <w:pPr>
        <w:spacing w:after="0"/>
        <w:ind w:left="720"/>
        <w:rPr>
          <w:sz w:val="24"/>
          <w:szCs w:val="24"/>
        </w:rPr>
      </w:pPr>
    </w:p>
    <w:p w:rsidR="00437F77" w:rsidRDefault="00437F77" w:rsidP="00437F77">
      <w:pPr>
        <w:spacing w:after="0"/>
        <w:ind w:left="720"/>
        <w:rPr>
          <w:sz w:val="24"/>
          <w:szCs w:val="24"/>
        </w:rPr>
      </w:pPr>
    </w:p>
    <w:p w:rsidR="00437F77" w:rsidRDefault="00437F77" w:rsidP="00437F77">
      <w:pPr>
        <w:spacing w:after="0"/>
        <w:ind w:left="720"/>
        <w:rPr>
          <w:b/>
          <w:sz w:val="32"/>
          <w:szCs w:val="20"/>
          <w:lang w:val="es-CL"/>
        </w:rPr>
      </w:pPr>
    </w:p>
    <w:p w:rsidR="00BF5988" w:rsidRPr="00457EFA" w:rsidRDefault="00BF5988" w:rsidP="00457EFA">
      <w:pPr>
        <w:spacing w:after="0"/>
        <w:ind w:left="720"/>
        <w:jc w:val="center"/>
        <w:rPr>
          <w:b/>
          <w:sz w:val="32"/>
          <w:szCs w:val="20"/>
          <w:lang w:val="es-CL"/>
        </w:rPr>
      </w:pPr>
    </w:p>
    <w:p w:rsidR="002A5F2A" w:rsidRDefault="002A5F2A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536"/>
        <w:gridCol w:w="2992"/>
      </w:tblGrid>
      <w:tr w:rsidR="002A5F2A" w:rsidRPr="00D4681E" w:rsidTr="00437F77">
        <w:tc>
          <w:tcPr>
            <w:tcW w:w="8334" w:type="dxa"/>
            <w:gridSpan w:val="3"/>
          </w:tcPr>
          <w:p w:rsidR="002A5F2A" w:rsidRPr="00D4681E" w:rsidRDefault="002A5F2A" w:rsidP="00132E83">
            <w:pPr>
              <w:spacing w:after="0"/>
              <w:jc w:val="both"/>
              <w:rPr>
                <w:b/>
                <w:lang w:val="es-CL"/>
              </w:rPr>
            </w:pPr>
            <w:r w:rsidRPr="00D4681E">
              <w:rPr>
                <w:b/>
                <w:lang w:val="es-CL"/>
              </w:rPr>
              <w:lastRenderedPageBreak/>
              <w:t>Definición del proceso</w:t>
            </w:r>
          </w:p>
          <w:p w:rsidR="002A5F2A" w:rsidRPr="00D4681E" w:rsidRDefault="00923998" w:rsidP="00977A75">
            <w:pPr>
              <w:spacing w:after="0"/>
              <w:ind w:left="720"/>
              <w:jc w:val="center"/>
              <w:rPr>
                <w:b/>
                <w:lang w:val="es-CL"/>
              </w:rPr>
            </w:pPr>
            <w:r w:rsidRPr="00D4681E">
              <w:rPr>
                <w:b/>
                <w:lang w:val="es-CL"/>
              </w:rPr>
              <w:t>ACOSO ESCOLAR O BULLING</w:t>
            </w:r>
          </w:p>
        </w:tc>
      </w:tr>
      <w:tr w:rsidR="002A5F2A" w:rsidRPr="00D4681E" w:rsidTr="00437F77">
        <w:tc>
          <w:tcPr>
            <w:tcW w:w="8334" w:type="dxa"/>
            <w:gridSpan w:val="3"/>
          </w:tcPr>
          <w:p w:rsidR="002A5F2A" w:rsidRPr="00D4681E" w:rsidRDefault="00343FC4" w:rsidP="00132E83">
            <w:pPr>
              <w:spacing w:after="0"/>
              <w:jc w:val="both"/>
              <w:rPr>
                <w:b/>
                <w:lang w:val="es-CL"/>
              </w:rPr>
            </w:pPr>
            <w:r w:rsidRPr="00D4681E">
              <w:rPr>
                <w:b/>
                <w:lang w:val="es-CL"/>
              </w:rPr>
              <w:t>Ámbito de aplicación</w:t>
            </w:r>
          </w:p>
          <w:p w:rsidR="00343FC4" w:rsidRPr="00D4681E" w:rsidRDefault="00343FC4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La descripción del proceso está dirigida a todos los miembros de la Comunidad escolar.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693E1C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PASO</w:t>
            </w:r>
          </w:p>
        </w:tc>
        <w:tc>
          <w:tcPr>
            <w:tcW w:w="4536" w:type="dxa"/>
          </w:tcPr>
          <w:p w:rsidR="00437F77" w:rsidRPr="00D4681E" w:rsidRDefault="00437F77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 xml:space="preserve">ACCIÓN </w:t>
            </w:r>
          </w:p>
        </w:tc>
        <w:tc>
          <w:tcPr>
            <w:tcW w:w="2992" w:type="dxa"/>
          </w:tcPr>
          <w:p w:rsidR="00437F77" w:rsidRPr="00D4681E" w:rsidRDefault="00437F77" w:rsidP="00437F77">
            <w:pPr>
              <w:spacing w:after="0"/>
              <w:jc w:val="center"/>
              <w:rPr>
                <w:lang w:val="es-CL"/>
              </w:rPr>
            </w:pPr>
            <w:r w:rsidRPr="00D4681E">
              <w:rPr>
                <w:lang w:val="es-CL"/>
              </w:rPr>
              <w:t xml:space="preserve">RESPONSABLE 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437F77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1</w:t>
            </w:r>
          </w:p>
        </w:tc>
        <w:tc>
          <w:tcPr>
            <w:tcW w:w="4536" w:type="dxa"/>
          </w:tcPr>
          <w:p w:rsidR="00406F0E" w:rsidRDefault="00437F77" w:rsidP="00D4681E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Detección :</w:t>
            </w:r>
            <w:r w:rsidR="00406F0E">
              <w:rPr>
                <w:lang w:val="es-CL"/>
              </w:rPr>
              <w:t xml:space="preserve"> </w:t>
            </w:r>
          </w:p>
          <w:p w:rsidR="00406F0E" w:rsidRDefault="00406F0E" w:rsidP="00406F0E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-</w:t>
            </w:r>
            <w:r w:rsidRPr="00406F0E">
              <w:rPr>
                <w:lang w:val="es-CL"/>
              </w:rPr>
              <w:t xml:space="preserve">Si el hecho es observado directamente por un miembro de la comunidad escolar se debe detener, inmediatamente, el proceso de violencia física o psicológica e identificar a los implicados. </w:t>
            </w:r>
            <w:r w:rsidR="000A5EA3">
              <w:rPr>
                <w:lang w:val="es-CL"/>
              </w:rPr>
              <w:t xml:space="preserve">Posteriormente se debe dar aviso de inmediato a inspectora general o encargado de convivencia escolar. </w:t>
            </w:r>
          </w:p>
          <w:p w:rsidR="00406F0E" w:rsidRPr="00406F0E" w:rsidRDefault="00406F0E" w:rsidP="00406F0E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-Si la situación de violencia </w:t>
            </w:r>
            <w:r w:rsidR="00E15259">
              <w:rPr>
                <w:lang w:val="es-CL"/>
              </w:rPr>
              <w:t>física o psicológica no es observada directamente por un funcionario y es inf</w:t>
            </w:r>
            <w:r w:rsidR="000A5EA3">
              <w:rPr>
                <w:lang w:val="es-CL"/>
              </w:rPr>
              <w:t xml:space="preserve">ormada por un estudiante a un funcionario, se  debe informar </w:t>
            </w:r>
          </w:p>
          <w:p w:rsidR="00406F0E" w:rsidRDefault="000A5EA3" w:rsidP="00D4681E">
            <w:pPr>
              <w:spacing w:after="0"/>
              <w:jc w:val="both"/>
              <w:rPr>
                <w:lang w:val="es-CL"/>
              </w:rPr>
            </w:pPr>
            <w:proofErr w:type="gramStart"/>
            <w:r>
              <w:rPr>
                <w:lang w:val="es-CL"/>
              </w:rPr>
              <w:t>de</w:t>
            </w:r>
            <w:proofErr w:type="gramEnd"/>
            <w:r>
              <w:rPr>
                <w:lang w:val="es-CL"/>
              </w:rPr>
              <w:t xml:space="preserve"> inmediato a inspectora general o encargado de convivencia escolar.</w:t>
            </w:r>
          </w:p>
          <w:p w:rsidR="00406F0E" w:rsidRDefault="00352B23" w:rsidP="00D4681E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En ambas situaciones quién informa la situación debe</w:t>
            </w:r>
            <w:r w:rsidR="000125BF">
              <w:rPr>
                <w:lang w:val="es-CL"/>
              </w:rPr>
              <w:t xml:space="preserve"> entregar relato por escrito</w:t>
            </w:r>
            <w:r>
              <w:rPr>
                <w:lang w:val="es-CL"/>
              </w:rPr>
              <w:t xml:space="preserve"> de hechos acontecidos, el cual deberá ser entregado a encargado de convivencia escolar. </w:t>
            </w:r>
          </w:p>
          <w:p w:rsidR="00437F77" w:rsidRPr="00D4681E" w:rsidRDefault="00437F77" w:rsidP="000A5EA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 xml:space="preserve"> </w:t>
            </w:r>
          </w:p>
        </w:tc>
        <w:tc>
          <w:tcPr>
            <w:tcW w:w="2992" w:type="dxa"/>
          </w:tcPr>
          <w:p w:rsidR="00437F77" w:rsidRPr="00D4681E" w:rsidRDefault="00437F77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 xml:space="preserve">Funcionario del Establecimiento que detecta el hecho. 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693E1C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2</w:t>
            </w:r>
            <w:r w:rsidR="00437F77" w:rsidRPr="00D4681E">
              <w:rPr>
                <w:lang w:val="es-CL"/>
              </w:rPr>
              <w:t xml:space="preserve"> </w:t>
            </w:r>
          </w:p>
        </w:tc>
        <w:tc>
          <w:tcPr>
            <w:tcW w:w="4536" w:type="dxa"/>
          </w:tcPr>
          <w:p w:rsidR="00F01B49" w:rsidRDefault="00F01B49" w:rsidP="00F01B49">
            <w:pPr>
              <w:spacing w:after="0"/>
              <w:jc w:val="both"/>
            </w:pPr>
            <w:r>
              <w:t>Comunicación de los hechos:</w:t>
            </w:r>
          </w:p>
          <w:p w:rsidR="00F01B49" w:rsidRDefault="00F01B49" w:rsidP="00F01B49">
            <w:pPr>
              <w:spacing w:after="0"/>
              <w:jc w:val="both"/>
            </w:pPr>
            <w:r>
              <w:t xml:space="preserve">a.- Comunicar de inmediato los hechos a Coordinador </w:t>
            </w:r>
            <w:r w:rsidRPr="00D4681E">
              <w:t>Convivencia Escolar</w:t>
            </w:r>
            <w:r>
              <w:t>.</w:t>
            </w:r>
          </w:p>
          <w:p w:rsidR="00437F77" w:rsidRPr="00D4681E" w:rsidRDefault="00F01B49" w:rsidP="00F01B49">
            <w:pPr>
              <w:spacing w:after="0"/>
              <w:jc w:val="both"/>
              <w:rPr>
                <w:lang w:val="es-CL"/>
              </w:rPr>
            </w:pPr>
            <w:r>
              <w:t xml:space="preserve">b.- Coordinador de Convivencia Escolar informa </w:t>
            </w:r>
            <w:r w:rsidRPr="00D4681E">
              <w:t xml:space="preserve"> inmediatamente a  Directora</w:t>
            </w:r>
            <w:r>
              <w:t xml:space="preserve"> del Establecimiento.</w:t>
            </w:r>
          </w:p>
        </w:tc>
        <w:tc>
          <w:tcPr>
            <w:tcW w:w="2992" w:type="dxa"/>
          </w:tcPr>
          <w:p w:rsidR="00437F77" w:rsidRPr="00D4681E" w:rsidRDefault="00437F77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E.C.E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693E1C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3</w:t>
            </w:r>
            <w:r w:rsidR="007D0853" w:rsidRPr="00D4681E">
              <w:rPr>
                <w:lang w:val="es-CL"/>
              </w:rPr>
              <w:t xml:space="preserve"> </w:t>
            </w:r>
          </w:p>
        </w:tc>
        <w:tc>
          <w:tcPr>
            <w:tcW w:w="4536" w:type="dxa"/>
          </w:tcPr>
          <w:p w:rsidR="00F01B49" w:rsidRDefault="00F01B49" w:rsidP="00F01B49">
            <w:pPr>
              <w:spacing w:after="0"/>
              <w:jc w:val="both"/>
            </w:pPr>
            <w:r>
              <w:t>Derivar a atención:</w:t>
            </w:r>
          </w:p>
          <w:p w:rsidR="00437F77" w:rsidRPr="00D4681E" w:rsidRDefault="00F01B49" w:rsidP="00F01B49">
            <w:pPr>
              <w:spacing w:after="0"/>
              <w:jc w:val="both"/>
              <w:rPr>
                <w:lang w:val="es-CL"/>
              </w:rPr>
            </w:pPr>
            <w:r>
              <w:t>De ser necesario se realiza derivación a atención  médica para constatar lesiones y/o realizar de inmediato las a</w:t>
            </w:r>
            <w:r w:rsidRPr="00D4681E">
              <w:t>.</w:t>
            </w:r>
            <w:r>
              <w:t xml:space="preserve"> tenciones de rigor</w:t>
            </w:r>
            <w:r w:rsidRPr="00D4681E">
              <w:t xml:space="preserve"> en el caso que sea necesario</w:t>
            </w:r>
          </w:p>
        </w:tc>
        <w:tc>
          <w:tcPr>
            <w:tcW w:w="2992" w:type="dxa"/>
          </w:tcPr>
          <w:p w:rsidR="00437F77" w:rsidRPr="00D4681E" w:rsidRDefault="005F13A5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Inspectora General </w:t>
            </w:r>
          </w:p>
        </w:tc>
      </w:tr>
      <w:tr w:rsidR="00F01B49" w:rsidRPr="00D4681E" w:rsidTr="003D68B4">
        <w:tc>
          <w:tcPr>
            <w:tcW w:w="806" w:type="dxa"/>
          </w:tcPr>
          <w:p w:rsidR="00F01B49" w:rsidRDefault="00F01B49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4536" w:type="dxa"/>
          </w:tcPr>
          <w:p w:rsidR="00F01B49" w:rsidRDefault="00F01B49" w:rsidP="00F01B49">
            <w:pPr>
              <w:spacing w:after="0"/>
              <w:jc w:val="both"/>
            </w:pPr>
            <w:r>
              <w:t xml:space="preserve">Indagación:  </w:t>
            </w:r>
          </w:p>
          <w:p w:rsidR="00F01B49" w:rsidRDefault="00F01B49" w:rsidP="00F01B49">
            <w:pPr>
              <w:spacing w:after="0"/>
              <w:jc w:val="both"/>
            </w:pPr>
            <w:r>
              <w:t>Se realizan las primeras indagaciones con la recopilación de antecedentes,</w:t>
            </w:r>
          </w:p>
        </w:tc>
        <w:tc>
          <w:tcPr>
            <w:tcW w:w="2992" w:type="dxa"/>
          </w:tcPr>
          <w:p w:rsidR="00F01B49" w:rsidRDefault="00F01B49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Directora y  Coordinador </w:t>
            </w:r>
            <w:r w:rsidRPr="00D4681E">
              <w:rPr>
                <w:lang w:val="es-CL"/>
              </w:rPr>
              <w:t>Equipo de Convivencia Escolar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F01B49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5</w:t>
            </w:r>
          </w:p>
        </w:tc>
        <w:tc>
          <w:tcPr>
            <w:tcW w:w="4536" w:type="dxa"/>
          </w:tcPr>
          <w:p w:rsidR="00F01B49" w:rsidRDefault="00F01B49" w:rsidP="00F01B49">
            <w:pPr>
              <w:spacing w:after="0"/>
              <w:jc w:val="both"/>
            </w:pPr>
            <w:r w:rsidRPr="00D4681E">
              <w:t>Informar apoderado</w:t>
            </w:r>
            <w:r>
              <w:t>s</w:t>
            </w:r>
            <w:r w:rsidRPr="00D4681E">
              <w:t xml:space="preserve">: </w:t>
            </w:r>
          </w:p>
          <w:p w:rsidR="00F01B49" w:rsidRDefault="00F01B49" w:rsidP="00F01B49">
            <w:pPr>
              <w:spacing w:after="0"/>
              <w:jc w:val="both"/>
            </w:pPr>
            <w:r w:rsidRPr="00D4681E">
              <w:lastRenderedPageBreak/>
              <w:t>Se cita</w:t>
            </w:r>
            <w:r>
              <w:t xml:space="preserve"> a los apoderados para realizar la entrevista a los estudiantes en presencia de sus apoderados.</w:t>
            </w:r>
          </w:p>
          <w:p w:rsidR="00437F77" w:rsidRPr="00352B23" w:rsidRDefault="00F01B49" w:rsidP="00F01B49">
            <w:pPr>
              <w:spacing w:after="0"/>
              <w:jc w:val="both"/>
            </w:pPr>
            <w:r>
              <w:t>De NO poder asistir de inmediato por motivos laborales, deberá presentarse al día siguiente a primera hora</w:t>
            </w:r>
          </w:p>
        </w:tc>
        <w:tc>
          <w:tcPr>
            <w:tcW w:w="2992" w:type="dxa"/>
          </w:tcPr>
          <w:p w:rsidR="00437F77" w:rsidRPr="00D4681E" w:rsidRDefault="00352B23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lastRenderedPageBreak/>
              <w:t>Direct</w:t>
            </w:r>
            <w:r w:rsidR="005F13A5">
              <w:rPr>
                <w:lang w:val="es-CL"/>
              </w:rPr>
              <w:t>ora y</w:t>
            </w:r>
            <w:r>
              <w:rPr>
                <w:lang w:val="es-CL"/>
              </w:rPr>
              <w:t xml:space="preserve">  Coordinador </w:t>
            </w:r>
            <w:r w:rsidR="007D0853" w:rsidRPr="00D4681E">
              <w:rPr>
                <w:lang w:val="es-CL"/>
              </w:rPr>
              <w:lastRenderedPageBreak/>
              <w:t>Equipo de Convivencia Escolar</w:t>
            </w:r>
          </w:p>
        </w:tc>
      </w:tr>
      <w:tr w:rsidR="007D0853" w:rsidRPr="00352B23" w:rsidTr="003D68B4">
        <w:tc>
          <w:tcPr>
            <w:tcW w:w="806" w:type="dxa"/>
          </w:tcPr>
          <w:p w:rsidR="007D0853" w:rsidRPr="00352B23" w:rsidRDefault="00693E1C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lastRenderedPageBreak/>
              <w:t>6</w:t>
            </w:r>
          </w:p>
        </w:tc>
        <w:tc>
          <w:tcPr>
            <w:tcW w:w="4536" w:type="dxa"/>
          </w:tcPr>
          <w:p w:rsidR="00D4681E" w:rsidRPr="00352B23" w:rsidRDefault="00556B21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-</w:t>
            </w:r>
            <w:r w:rsidR="001C1080" w:rsidRPr="00352B23">
              <w:rPr>
                <w:rFonts w:asciiTheme="minorHAnsi" w:hAnsiTheme="minorHAnsi" w:cstheme="minorHAnsi"/>
                <w:lang w:val="es-CL"/>
              </w:rPr>
              <w:t xml:space="preserve">Si el o los 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 xml:space="preserve"> alumnos son menores de 14 de edad</w:t>
            </w:r>
            <w:r w:rsidR="001C1080" w:rsidRPr="00352B23">
              <w:rPr>
                <w:rFonts w:asciiTheme="minorHAnsi" w:hAnsiTheme="minorHAnsi" w:cstheme="minorHAnsi"/>
                <w:lang w:val="es-CL"/>
              </w:rPr>
              <w:t xml:space="preserve"> no es constitutivo de delito, por lo cual 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 xml:space="preserve"> se aplicará la sanción según lo indicado en nuestro manual de Convivencia Escolar</w:t>
            </w:r>
            <w:r w:rsidR="001C1080" w:rsidRPr="00352B23">
              <w:rPr>
                <w:rFonts w:asciiTheme="minorHAnsi" w:hAnsiTheme="minorHAnsi" w:cstheme="minorHAnsi"/>
                <w:lang w:val="es-CL"/>
              </w:rPr>
              <w:t xml:space="preserve">. 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:rsidR="007D0853" w:rsidRDefault="00556B21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-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 xml:space="preserve">Si </w:t>
            </w:r>
            <w:r w:rsidR="001C1080" w:rsidRPr="00352B23">
              <w:rPr>
                <w:rFonts w:asciiTheme="minorHAnsi" w:hAnsiTheme="minorHAnsi" w:cstheme="minorHAnsi"/>
                <w:lang w:val="es-CL"/>
              </w:rPr>
              <w:t xml:space="preserve">el alumno 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>es mayor de 14 años de edad, se realizará la denuncia a carabineros</w:t>
            </w:r>
            <w:r w:rsidR="001C1080" w:rsidRPr="00352B23">
              <w:rPr>
                <w:rFonts w:asciiTheme="minorHAnsi" w:hAnsiTheme="minorHAnsi" w:cstheme="minorHAnsi"/>
                <w:lang w:val="es-CL"/>
              </w:rPr>
              <w:t>, PDI o Fisc</w:t>
            </w:r>
            <w:r w:rsidR="00734047">
              <w:rPr>
                <w:rFonts w:asciiTheme="minorHAnsi" w:hAnsiTheme="minorHAnsi" w:cstheme="minorHAnsi"/>
                <w:lang w:val="es-CL"/>
              </w:rPr>
              <w:t xml:space="preserve">alía en un plazo de 24 horas. </w:t>
            </w:r>
          </w:p>
          <w:p w:rsidR="00556B21" w:rsidRDefault="00556B21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865F5D" w:rsidRPr="00352B23" w:rsidRDefault="00865F5D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-Se sanciona de acuerdo </w:t>
            </w:r>
            <w:r w:rsidR="00556B21">
              <w:rPr>
                <w:rFonts w:asciiTheme="minorHAnsi" w:hAnsiTheme="minorHAnsi" w:cstheme="minorHAnsi"/>
                <w:lang w:val="es-CL"/>
              </w:rPr>
              <w:t>al reglamento escolar vigente.</w:t>
            </w:r>
          </w:p>
        </w:tc>
        <w:tc>
          <w:tcPr>
            <w:tcW w:w="2992" w:type="dxa"/>
          </w:tcPr>
          <w:p w:rsidR="007D0853" w:rsidRPr="00352B23" w:rsidRDefault="00352B23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Directora y/o  Coordinador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 xml:space="preserve"> Equipo de Convivencia Escolar</w:t>
            </w:r>
          </w:p>
        </w:tc>
      </w:tr>
      <w:tr w:rsidR="007D0853" w:rsidRPr="00352B23" w:rsidTr="003D68B4">
        <w:tc>
          <w:tcPr>
            <w:tcW w:w="806" w:type="dxa"/>
          </w:tcPr>
          <w:p w:rsidR="007D0853" w:rsidRPr="00352B23" w:rsidRDefault="00693E1C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7</w:t>
            </w:r>
          </w:p>
        </w:tc>
        <w:tc>
          <w:tcPr>
            <w:tcW w:w="4536" w:type="dxa"/>
          </w:tcPr>
          <w:p w:rsidR="00F01B49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Acompañamiento y Seguimiento del caso:</w:t>
            </w:r>
          </w:p>
          <w:p w:rsidR="00D4681E" w:rsidRPr="00352B23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Se debe realizar acompañamiento y seguimiento de los estudiantes y sus familias, teniendo reuniones mensuales tanto con el apoderado como estudiante a fin de mantenerse informado del curso del proceso.</w:t>
            </w:r>
          </w:p>
          <w:p w:rsidR="001C1080" w:rsidRPr="00352B23" w:rsidRDefault="001C1080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92" w:type="dxa"/>
          </w:tcPr>
          <w:p w:rsidR="00F01B49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 w:rsidRPr="002A0536">
              <w:rPr>
                <w:rFonts w:asciiTheme="minorHAnsi" w:hAnsiTheme="minorHAnsi" w:cstheme="minorHAnsi"/>
                <w:b/>
                <w:lang w:val="es-CL"/>
              </w:rPr>
              <w:t>Psicóloga:</w:t>
            </w:r>
            <w:r>
              <w:rPr>
                <w:rFonts w:asciiTheme="minorHAnsi" w:hAnsiTheme="minorHAnsi" w:cstheme="minorHAnsi"/>
                <w:lang w:val="es-CL"/>
              </w:rPr>
              <w:t xml:space="preserve"> realiza acompañamiento al estudiante. </w:t>
            </w:r>
          </w:p>
          <w:p w:rsidR="007D0853" w:rsidRPr="00352B23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 w:rsidRPr="002A0536">
              <w:rPr>
                <w:rFonts w:asciiTheme="minorHAnsi" w:hAnsiTheme="minorHAnsi" w:cstheme="minorHAnsi"/>
                <w:b/>
                <w:lang w:val="es-CL"/>
              </w:rPr>
              <w:t>Coordinador Convivencia Escolar:</w:t>
            </w:r>
            <w:r>
              <w:rPr>
                <w:rFonts w:asciiTheme="minorHAnsi" w:hAnsiTheme="minorHAnsi" w:cstheme="minorHAnsi"/>
                <w:lang w:val="es-CL"/>
              </w:rPr>
              <w:t xml:space="preserve"> Realiza el seguimiento del caso</w:t>
            </w:r>
          </w:p>
        </w:tc>
      </w:tr>
    </w:tbl>
    <w:p w:rsidR="00693E1C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693E1C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693E1C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437F77" w:rsidRPr="00352B23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 xml:space="preserve">ACTUALIZACIÓN  MARZO 2018. </w:t>
      </w:r>
    </w:p>
    <w:sectPr w:rsidR="00437F77" w:rsidRPr="00352B23" w:rsidSect="00524434">
      <w:headerReference w:type="default" r:id="rId9"/>
      <w:footerReference w:type="default" r:id="rId10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B1" w:rsidRDefault="001453B1" w:rsidP="00137326">
      <w:pPr>
        <w:spacing w:after="0" w:line="240" w:lineRule="auto"/>
      </w:pPr>
      <w:r>
        <w:separator/>
      </w:r>
    </w:p>
  </w:endnote>
  <w:endnote w:type="continuationSeparator" w:id="0">
    <w:p w:rsidR="001453B1" w:rsidRDefault="001453B1" w:rsidP="0013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E0" w:rsidRDefault="008465E0" w:rsidP="008465E0">
    <w:pPr>
      <w:pStyle w:val="Piedepgina"/>
      <w:pBdr>
        <w:top w:val="single" w:sz="4" w:space="2" w:color="auto"/>
      </w:pBdr>
      <w:rPr>
        <w:color w:val="0070C0"/>
      </w:rPr>
    </w:pPr>
  </w:p>
  <w:p w:rsidR="00137326" w:rsidRPr="00137326" w:rsidRDefault="008465E0" w:rsidP="008465E0">
    <w:pPr>
      <w:pStyle w:val="Piedepgina"/>
      <w:pBdr>
        <w:top w:val="single" w:sz="4" w:space="2" w:color="auto"/>
      </w:pBdr>
      <w:rPr>
        <w:color w:val="548DD4"/>
      </w:rPr>
    </w:pPr>
    <w:r>
      <w:rPr>
        <w:color w:val="0070C0"/>
      </w:rPr>
      <w:t xml:space="preserve">Subteniente Valenzuela 372, Doñihue  Fono (72)462669 </w:t>
    </w:r>
    <w:r>
      <w:rPr>
        <w:color w:val="0070C0"/>
      </w:rPr>
      <w:tab/>
    </w:r>
    <w:hyperlink r:id="rId1" w:history="1">
      <w:r w:rsidRPr="002A578A">
        <w:rPr>
          <w:rStyle w:val="Hipervnculo"/>
        </w:rPr>
        <w:t>Informaciones@redfortaleza.cl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B1" w:rsidRDefault="001453B1" w:rsidP="00137326">
      <w:pPr>
        <w:spacing w:after="0" w:line="240" w:lineRule="auto"/>
      </w:pPr>
      <w:r>
        <w:separator/>
      </w:r>
    </w:p>
  </w:footnote>
  <w:footnote w:type="continuationSeparator" w:id="0">
    <w:p w:rsidR="001453B1" w:rsidRDefault="001453B1" w:rsidP="0013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26" w:rsidRPr="00E60642" w:rsidRDefault="00F54A6B" w:rsidP="00137326">
    <w:pPr>
      <w:pStyle w:val="Sinespaciado"/>
      <w:rPr>
        <w:color w:val="1F497D"/>
      </w:rPr>
    </w:pPr>
    <w:r>
      <w:rPr>
        <w:noProof/>
        <w:lang w:eastAsia="es-ES"/>
      </w:rPr>
      <w:drawing>
        <wp:inline distT="0" distB="0" distL="0" distR="0" wp14:anchorId="0EC6F387" wp14:editId="017939F2">
          <wp:extent cx="533400" cy="676275"/>
          <wp:effectExtent l="1905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eastAsia="es-ES"/>
      </w:rPr>
      <w:drawing>
        <wp:anchor distT="0" distB="0" distL="114300" distR="114300" simplePos="0" relativeHeight="251657728" behindDoc="0" locked="0" layoutInCell="1" allowOverlap="1" wp14:anchorId="22B0995C" wp14:editId="6BF82AD9">
          <wp:simplePos x="0" y="0"/>
          <wp:positionH relativeFrom="column">
            <wp:posOffset>4463415</wp:posOffset>
          </wp:positionH>
          <wp:positionV relativeFrom="paragraph">
            <wp:posOffset>-175895</wp:posOffset>
          </wp:positionV>
          <wp:extent cx="1390650" cy="495300"/>
          <wp:effectExtent l="19050" t="0" r="0" b="0"/>
          <wp:wrapSquare wrapText="bothSides"/>
          <wp:docPr id="2" name="Imagen 2" descr="LOGO red forta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fortale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326">
      <w:rPr>
        <w:color w:val="1F497D"/>
      </w:rPr>
      <w:t>Colegio Alberto Hurtado Cruchaga</w:t>
    </w:r>
  </w:p>
  <w:p w:rsidR="00137326" w:rsidRPr="00137326" w:rsidRDefault="00137326" w:rsidP="00B11F99">
    <w:pPr>
      <w:pBdr>
        <w:bottom w:val="single" w:sz="4" w:space="1" w:color="auto"/>
      </w:pBdr>
      <w:ind w:left="1416" w:firstLine="708"/>
      <w:jc w:val="both"/>
      <w:rPr>
        <w:color w:val="1F497D"/>
      </w:rPr>
    </w:pPr>
    <w:r w:rsidRPr="00E60642">
      <w:rPr>
        <w:color w:val="1F497D"/>
      </w:rPr>
      <w:t>Doñihue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F80"/>
    <w:multiLevelType w:val="hybridMultilevel"/>
    <w:tmpl w:val="6F1AA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408B"/>
    <w:multiLevelType w:val="hybridMultilevel"/>
    <w:tmpl w:val="8F7CF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2A19"/>
    <w:multiLevelType w:val="hybridMultilevel"/>
    <w:tmpl w:val="B22A8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FE3"/>
    <w:multiLevelType w:val="hybridMultilevel"/>
    <w:tmpl w:val="10A03BA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0B2EE4"/>
    <w:multiLevelType w:val="hybridMultilevel"/>
    <w:tmpl w:val="2F1A4EA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5F2AD3"/>
    <w:multiLevelType w:val="hybridMultilevel"/>
    <w:tmpl w:val="2DB27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F2FAA"/>
    <w:multiLevelType w:val="hybridMultilevel"/>
    <w:tmpl w:val="73CA8AA0"/>
    <w:lvl w:ilvl="0" w:tplc="B5E482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42A91"/>
    <w:multiLevelType w:val="hybridMultilevel"/>
    <w:tmpl w:val="85548726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886E1A"/>
    <w:multiLevelType w:val="hybridMultilevel"/>
    <w:tmpl w:val="34563A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A"/>
    <w:rsid w:val="00002A6F"/>
    <w:rsid w:val="000125BF"/>
    <w:rsid w:val="00022674"/>
    <w:rsid w:val="000236D0"/>
    <w:rsid w:val="00041ED5"/>
    <w:rsid w:val="00085A53"/>
    <w:rsid w:val="00087E2F"/>
    <w:rsid w:val="000A53CB"/>
    <w:rsid w:val="000A5EA3"/>
    <w:rsid w:val="000F54FC"/>
    <w:rsid w:val="00107E04"/>
    <w:rsid w:val="00113ACF"/>
    <w:rsid w:val="00132E83"/>
    <w:rsid w:val="00137326"/>
    <w:rsid w:val="00143111"/>
    <w:rsid w:val="001453B1"/>
    <w:rsid w:val="0017102B"/>
    <w:rsid w:val="001911D8"/>
    <w:rsid w:val="001A05A2"/>
    <w:rsid w:val="001C1080"/>
    <w:rsid w:val="00230792"/>
    <w:rsid w:val="002568C6"/>
    <w:rsid w:val="002A1E96"/>
    <w:rsid w:val="002A5F2A"/>
    <w:rsid w:val="002E4C0E"/>
    <w:rsid w:val="00331F82"/>
    <w:rsid w:val="00343FC4"/>
    <w:rsid w:val="00352B23"/>
    <w:rsid w:val="00363F17"/>
    <w:rsid w:val="003829C3"/>
    <w:rsid w:val="003D68B4"/>
    <w:rsid w:val="00400F88"/>
    <w:rsid w:val="00406F0E"/>
    <w:rsid w:val="004146A6"/>
    <w:rsid w:val="00416F66"/>
    <w:rsid w:val="00422C26"/>
    <w:rsid w:val="00437F77"/>
    <w:rsid w:val="00457EFA"/>
    <w:rsid w:val="004727F1"/>
    <w:rsid w:val="00475B75"/>
    <w:rsid w:val="005121DD"/>
    <w:rsid w:val="00524434"/>
    <w:rsid w:val="0053571C"/>
    <w:rsid w:val="00537B24"/>
    <w:rsid w:val="00556B21"/>
    <w:rsid w:val="00586795"/>
    <w:rsid w:val="005F13A5"/>
    <w:rsid w:val="00650C9D"/>
    <w:rsid w:val="00672214"/>
    <w:rsid w:val="00693E1C"/>
    <w:rsid w:val="006B19B6"/>
    <w:rsid w:val="006B4EDF"/>
    <w:rsid w:val="006C5BCF"/>
    <w:rsid w:val="00734047"/>
    <w:rsid w:val="00737E29"/>
    <w:rsid w:val="007A0BEE"/>
    <w:rsid w:val="007B021F"/>
    <w:rsid w:val="007B7251"/>
    <w:rsid w:val="007C5D1E"/>
    <w:rsid w:val="007D0853"/>
    <w:rsid w:val="00840D7D"/>
    <w:rsid w:val="008446DE"/>
    <w:rsid w:val="008465E0"/>
    <w:rsid w:val="00865F5D"/>
    <w:rsid w:val="008D435D"/>
    <w:rsid w:val="00923998"/>
    <w:rsid w:val="00944972"/>
    <w:rsid w:val="00977A75"/>
    <w:rsid w:val="009D3DD0"/>
    <w:rsid w:val="009D6F42"/>
    <w:rsid w:val="00A0159C"/>
    <w:rsid w:val="00A35200"/>
    <w:rsid w:val="00A87E4A"/>
    <w:rsid w:val="00AA4902"/>
    <w:rsid w:val="00AB5E9D"/>
    <w:rsid w:val="00AE7844"/>
    <w:rsid w:val="00AF10B1"/>
    <w:rsid w:val="00B11F99"/>
    <w:rsid w:val="00B268FC"/>
    <w:rsid w:val="00B40389"/>
    <w:rsid w:val="00B70767"/>
    <w:rsid w:val="00B7149E"/>
    <w:rsid w:val="00BF5988"/>
    <w:rsid w:val="00BF78F9"/>
    <w:rsid w:val="00C07772"/>
    <w:rsid w:val="00C21D20"/>
    <w:rsid w:val="00C31381"/>
    <w:rsid w:val="00D11743"/>
    <w:rsid w:val="00D263C3"/>
    <w:rsid w:val="00D4681E"/>
    <w:rsid w:val="00D6795F"/>
    <w:rsid w:val="00DD0D23"/>
    <w:rsid w:val="00E0470F"/>
    <w:rsid w:val="00E15259"/>
    <w:rsid w:val="00E25699"/>
    <w:rsid w:val="00E44BB9"/>
    <w:rsid w:val="00E60642"/>
    <w:rsid w:val="00E623C9"/>
    <w:rsid w:val="00EA1390"/>
    <w:rsid w:val="00ED0074"/>
    <w:rsid w:val="00F01B49"/>
    <w:rsid w:val="00F03DF4"/>
    <w:rsid w:val="00F54130"/>
    <w:rsid w:val="00F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E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68FC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326"/>
  </w:style>
  <w:style w:type="paragraph" w:styleId="Piedepgina">
    <w:name w:val="footer"/>
    <w:basedOn w:val="Normal"/>
    <w:link w:val="PiedepginaCar"/>
    <w:uiPriority w:val="99"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26"/>
  </w:style>
  <w:style w:type="paragraph" w:styleId="Textodeglobo">
    <w:name w:val="Balloon Text"/>
    <w:basedOn w:val="Normal"/>
    <w:link w:val="TextodegloboCar"/>
    <w:uiPriority w:val="99"/>
    <w:semiHidden/>
    <w:unhideWhenUsed/>
    <w:rsid w:val="001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732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A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BB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7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7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5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E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68FC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326"/>
  </w:style>
  <w:style w:type="paragraph" w:styleId="Piedepgina">
    <w:name w:val="footer"/>
    <w:basedOn w:val="Normal"/>
    <w:link w:val="PiedepginaCar"/>
    <w:uiPriority w:val="99"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26"/>
  </w:style>
  <w:style w:type="paragraph" w:styleId="Textodeglobo">
    <w:name w:val="Balloon Text"/>
    <w:basedOn w:val="Normal"/>
    <w:link w:val="TextodegloboCar"/>
    <w:uiPriority w:val="99"/>
    <w:semiHidden/>
    <w:unhideWhenUsed/>
    <w:rsid w:val="001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732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A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BB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7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7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5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es@redfortalez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%20Fortaleza\Desktop\MEMBRETE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47C9-0E67-43D7-8861-4C37F289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NUEVO</Template>
  <TotalTime>204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4041</CharactersWithSpaces>
  <SharedDoc>false</SharedDoc>
  <HLinks>
    <vt:vector size="6" baseType="variant"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mailto:Informaciones@redfortaleza.cl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Fortaleza</dc:creator>
  <cp:lastModifiedBy>Evelyn</cp:lastModifiedBy>
  <cp:revision>10</cp:revision>
  <cp:lastPrinted>2018-05-29T15:11:00Z</cp:lastPrinted>
  <dcterms:created xsi:type="dcterms:W3CDTF">2018-02-28T19:46:00Z</dcterms:created>
  <dcterms:modified xsi:type="dcterms:W3CDTF">2018-05-29T15:13:00Z</dcterms:modified>
</cp:coreProperties>
</file>